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1D4ED8"/>
        </w:rPr>
        <w:t>PROTOCOLE D'ACCORD PRE-ELECTORAL : CSE</w:t>
      </w:r>
    </w:p>
    <w:p>
      <w:r>
        <w:rPr>
          <w:b/>
        </w:rPr>
        <w:t xml:space="preserve">Entreprise : </w:t>
      </w:r>
      <w:r>
        <w:rPr>
          <w:i/>
          <w:color w:val="94A3B8"/>
        </w:rPr>
        <w:t>[denomination sociale + adresse]</w:t>
      </w:r>
    </w:p>
    <w:p>
      <w:r>
        <w:rPr>
          <w:b/>
        </w:rPr>
        <w:t xml:space="preserve">Effectif a la date de negociation : </w:t>
      </w:r>
      <w:r>
        <w:rPr>
          <w:i/>
          <w:color w:val="94A3B8"/>
        </w:rPr>
        <w:t>[X salaries]</w:t>
      </w:r>
    </w:p>
    <w:p>
      <w:r>
        <w:rPr>
          <w:b/>
        </w:rPr>
        <w:t xml:space="preserve">Date de signature : </w:t>
      </w:r>
      <w:r>
        <w:rPr>
          <w:i/>
          <w:color w:val="94A3B8"/>
        </w:rPr>
        <w:t>[JJ/MM/AAAA]</w:t>
      </w:r>
    </w:p>
    <w:p>
      <w:r>
        <w:t>Le present protocole, etabli en application des articles L. 2314-5 et suivants du Code du travail, fixe les modalites d'organisation des elections des representants du personnel au Comite Social et Economique.</w:t>
      </w:r>
    </w:p>
    <w:p>
      <w:pPr>
        <w:pStyle w:val="Heading1"/>
      </w:pPr>
      <w:r>
        <w:rPr>
          <w:color w:val="1D4ED8"/>
        </w:rPr>
        <w:t>Clause 1 : Composition des colleges electoraux</w:t>
      </w:r>
    </w:p>
    <w:p>
      <w:r>
        <w:t>Premier college : ouvriers et employes</w:t>
      </w:r>
    </w:p>
    <w:p>
      <w:r>
        <w:t>Deuxieme college : techniciens, agents de maitrise, ingenieurs et cadres</w:t>
      </w:r>
    </w:p>
    <w:p>
      <w:r>
        <w:t>[Troisieme college : ingenieurs, chefs de service et cadres administratifs et commerciaux, si l'effectif cadres atteint au moins 25 salaries]</w:t>
      </w:r>
    </w:p>
    <w:p>
      <w:r>
        <w:rPr>
          <w:b/>
        </w:rPr>
        <w:t xml:space="preserve">Repartition des effectifs : </w:t>
      </w:r>
      <w:r>
        <w:rPr>
          <w:i/>
          <w:color w:val="94A3B8"/>
        </w:rPr>
        <w:t>[X salaries 1er college, Y salaries 2e college, etc.]</w:t>
      </w:r>
    </w:p>
    <w:p>
      <w:pPr>
        <w:pStyle w:val="Heading1"/>
      </w:pPr>
      <w:r>
        <w:rPr>
          <w:color w:val="1D4ED8"/>
        </w:rPr>
        <w:t>Clause 2 : Nombre de sieges a pourvoir</w:t>
      </w:r>
    </w:p>
    <w:p>
      <w:r>
        <w:rPr>
          <w:b/>
        </w:rPr>
        <w:t xml:space="preserve">Nombre de titulaires : </w:t>
      </w:r>
      <w:r>
        <w:rPr>
          <w:i/>
          <w:color w:val="94A3B8"/>
        </w:rPr>
        <w:t>[X (selon bareme legal article R. 2314-1)]</w:t>
      </w:r>
    </w:p>
    <w:p>
      <w:r>
        <w:rPr>
          <w:b/>
        </w:rPr>
        <w:t xml:space="preserve">Nombre de suppleants : </w:t>
      </w:r>
      <w:r>
        <w:rPr>
          <w:i/>
          <w:color w:val="94A3B8"/>
        </w:rPr>
        <w:t>[X (memes effectifs que titulaires)]</w:t>
      </w:r>
    </w:p>
    <w:p>
      <w:r>
        <w:rPr>
          <w:b/>
        </w:rPr>
        <w:t xml:space="preserve">Repartition par college : </w:t>
      </w:r>
      <w:r>
        <w:rPr>
          <w:i/>
          <w:color w:val="94A3B8"/>
        </w:rPr>
        <w:t>[A titulaires + A suppleants 1er college, B+B 2e college, etc.]</w:t>
      </w:r>
    </w:p>
    <w:p>
      <w:pPr>
        <w:pStyle w:val="Heading1"/>
      </w:pPr>
      <w:r>
        <w:rPr>
          <w:color w:val="1D4ED8"/>
        </w:rPr>
        <w:t>Clause 3 : Modalites materielles du vote</w:t>
      </w:r>
    </w:p>
    <w:p>
      <w:r>
        <w:t>Vote a l'urne et/ou vote electronique [a preciser selon accord]</w:t>
      </w:r>
    </w:p>
    <w:p>
      <w:r>
        <w:rPr>
          <w:b/>
        </w:rPr>
        <w:t xml:space="preserve">Lieu du vote : </w:t>
      </w:r>
      <w:r>
        <w:rPr>
          <w:i/>
          <w:color w:val="94A3B8"/>
        </w:rPr>
        <w:t>[site principal + sites secondaires]</w:t>
      </w:r>
    </w:p>
    <w:p>
      <w:r>
        <w:rPr>
          <w:b/>
        </w:rPr>
        <w:t xml:space="preserve">Horaires du scrutin : </w:t>
      </w:r>
      <w:r>
        <w:rPr>
          <w:i/>
          <w:color w:val="94A3B8"/>
        </w:rPr>
        <w:t>[HH:MM a HH:MM]</w:t>
      </w:r>
    </w:p>
    <w:p>
      <w:r>
        <w:t>Vote par correspondance autorise pour : [salaries en mission, en arret maladie, etc.]</w:t>
      </w:r>
    </w:p>
    <w:p>
      <w:pPr>
        <w:pStyle w:val="Heading1"/>
      </w:pPr>
      <w:r>
        <w:rPr>
          <w:color w:val="1D4ED8"/>
        </w:rPr>
        <w:t>Clause 4 : Calendrier electoral</w:t>
      </w:r>
    </w:p>
    <w:p>
      <w:r>
        <w:rPr>
          <w:b/>
        </w:rPr>
        <w:t xml:space="preserve">Date d'affichage des listes electorales : </w:t>
      </w:r>
      <w:r>
        <w:rPr>
          <w:i/>
          <w:color w:val="94A3B8"/>
        </w:rPr>
        <w:t>[JJ/MM/AAAA (J-15 minimum)]</w:t>
      </w:r>
    </w:p>
    <w:p>
      <w:r>
        <w:rPr>
          <w:b/>
        </w:rPr>
        <w:t xml:space="preserve">Date limite de depot des candidatures : </w:t>
      </w:r>
      <w:r>
        <w:rPr>
          <w:i/>
          <w:color w:val="94A3B8"/>
        </w:rPr>
        <w:t>[JJ/MM/AAAA]</w:t>
      </w:r>
    </w:p>
    <w:p>
      <w:r>
        <w:rPr>
          <w:b/>
        </w:rPr>
        <w:t xml:space="preserve">Date du 1er tour : </w:t>
      </w:r>
      <w:r>
        <w:rPr>
          <w:i/>
          <w:color w:val="94A3B8"/>
        </w:rPr>
        <w:t>[JJ/MM/AAAA]</w:t>
      </w:r>
    </w:p>
    <w:p>
      <w:r>
        <w:rPr>
          <w:b/>
        </w:rPr>
        <w:t xml:space="preserve">Date du 2nd tour (si quorum non atteint) : </w:t>
      </w:r>
      <w:r>
        <w:rPr>
          <w:i/>
          <w:color w:val="94A3B8"/>
        </w:rPr>
        <w:t>[JJ/MM/AAAA (entre J+15 et J+30 du 1er tour)]</w:t>
      </w:r>
    </w:p>
    <w:p>
      <w:pPr>
        <w:pStyle w:val="Heading1"/>
      </w:pPr>
      <w:r>
        <w:rPr>
          <w:color w:val="1D4ED8"/>
        </w:rPr>
        <w:t>Clause 5 : Composition du bureau de vote</w:t>
      </w:r>
    </w:p>
    <w:p>
      <w:r>
        <w:t>President : [Salarie le plus age inscrit sur la liste electorale, par defaut]</w:t>
      </w:r>
    </w:p>
    <w:p>
      <w:r>
        <w:t>Assesseurs : [2 salaries plus jeunes inscrits sur la liste electorale]</w:t>
      </w:r>
    </w:p>
    <w:p>
      <w:r>
        <w:t>Le bureau de vote est seul juge des contestations relatives au deroulement du scrutin.</w:t>
      </w:r>
    </w:p>
    <w:p>
      <w:pPr>
        <w:pStyle w:val="Heading1"/>
      </w:pPr>
      <w:r>
        <w:rPr>
          <w:color w:val="1D4ED8"/>
        </w:rPr>
        <w:t>Clause 6 : Modalites de depouillement</w:t>
      </w:r>
    </w:p>
    <w:p>
      <w:r>
        <w:t>Depouillement public immediat apres la cloture du scrutin.</w:t>
      </w:r>
    </w:p>
    <w:p>
      <w:r>
        <w:t>Calcul du quorum : nombre de votants doit etre au moins egal a la moitie des electeurs inscrits.</w:t>
      </w:r>
    </w:p>
    <w:p>
      <w:r>
        <w:t>Repartition des sieges a la proportionnelle avec application de la regle de la plus forte moyenne.</w:t>
      </w:r>
    </w:p>
    <w:p>
      <w:r>
        <w:t>Proclamation des resultats par le president du bureau de vote.</w:t>
      </w:r>
    </w:p>
    <w:p>
      <w:r>
        <w:t>Affichage des resultats pendant 15 jours minimum.</w:t>
      </w:r>
    </w:p>
    <w:p>
      <w:pPr>
        <w:pStyle w:val="Heading1"/>
      </w:pPr>
      <w:r>
        <w:rPr>
          <w:color w:val="1D4ED8"/>
        </w:rPr>
        <w:t>Signatures</w:t>
      </w:r>
    </w:p>
    <w:p>
      <w:pPr>
        <w:spacing w:after="400"/>
      </w:pPr>
      <w:r>
        <w:t>Fait a [Lieu], le [Date], en autant d'exemplaires que de parties signataires.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31"/>
        <w:gridCol w:w="3331"/>
        <w:gridCol w:w="3331"/>
      </w:tblGrid>
      <w:tr>
        <w:tc>
          <w:tcPr>
            <w:tcW w:type="dxa" w:w="3331"/>
          </w:tcPr>
          <w:p>
            <w:r>
              <w:t>Pour l'employeur</w:t>
            </w:r>
          </w:p>
        </w:tc>
        <w:tc>
          <w:tcPr>
            <w:tcW w:type="dxa" w:w="3331"/>
          </w:tcPr>
          <w:p>
            <w:r>
              <w:t>Pour [Syndicat 1]</w:t>
            </w:r>
          </w:p>
        </w:tc>
        <w:tc>
          <w:tcPr>
            <w:tcW w:type="dxa" w:w="3331"/>
          </w:tcPr>
          <w:p>
            <w:r>
              <w:t>Pour [Syndicat 2]</w:t>
            </w:r>
          </w:p>
        </w:tc>
      </w:tr>
      <w:tr>
        <w:tc>
          <w:tcPr>
            <w:tcW w:type="dxa" w:w="3331"/>
          </w:tcPr>
          <w:p>
            <w:r>
              <w:t>[Nom Prenom]</w:t>
              <w:br/>
              <w:t>[Fonction]</w:t>
              <w:br/>
              <w:br/>
              <w:t>Signature :</w:t>
            </w:r>
          </w:p>
        </w:tc>
        <w:tc>
          <w:tcPr>
            <w:tcW w:type="dxa" w:w="3331"/>
          </w:tcPr>
          <w:p>
            <w:r>
              <w:t>[Nom Prenom]</w:t>
              <w:br/>
              <w:t>[Fonction]</w:t>
              <w:br/>
              <w:br/>
              <w:t>Signature :</w:t>
            </w:r>
          </w:p>
        </w:tc>
        <w:tc>
          <w:tcPr>
            <w:tcW w:type="dxa" w:w="3331"/>
          </w:tcPr>
          <w:p>
            <w:r>
              <w:t>[Nom Prenom]</w:t>
              <w:br/>
              <w:t>[Fonction]</w:t>
              <w:br/>
              <w:br/>
              <w:t>Signature :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123" w:right="1123" w:bottom="1123" w:left="112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i/>
        <w:color w:val="94A3B8"/>
        <w:sz w:val="16"/>
      </w:rPr>
      <w:t>Modele PAP CSE : CC Entreprise (ca-comitentreprise.com) : a personnaliser selon votre situation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F17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